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08" w:rsidRDefault="00AE5A08" w:rsidP="00AE5A08">
      <w:pPr>
        <w:spacing w:line="240" w:lineRule="auto"/>
        <w:jc w:val="both"/>
        <w:rPr>
          <w:rFonts w:ascii="Arial Narrow" w:eastAsia="Calibri" w:hAnsi="Arial Narrow" w:cs="Arial"/>
          <w:b/>
          <w:sz w:val="24"/>
          <w:szCs w:val="24"/>
          <w:lang w:val="en-ZA"/>
        </w:rPr>
      </w:pPr>
      <w:r w:rsidRPr="00AE5A08">
        <w:rPr>
          <w:rFonts w:ascii="Arial Narrow" w:eastAsia="Calibri" w:hAnsi="Arial Narrow" w:cs="Arial"/>
          <w:b/>
          <w:sz w:val="24"/>
          <w:szCs w:val="24"/>
          <w:lang w:val="en-ZA"/>
        </w:rPr>
        <w:t>Second abstract</w:t>
      </w:r>
    </w:p>
    <w:p w:rsidR="00AE5A08" w:rsidRDefault="00AE5A08" w:rsidP="0048341F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Arial"/>
          <w:sz w:val="24"/>
          <w:szCs w:val="24"/>
          <w:lang w:val="en-ZA"/>
        </w:rPr>
      </w:pPr>
      <w:r w:rsidRPr="00AE5A08">
        <w:rPr>
          <w:rFonts w:ascii="Arial Narrow" w:eastAsia="Calibri" w:hAnsi="Arial Narrow" w:cs="Arial"/>
          <w:sz w:val="24"/>
          <w:szCs w:val="24"/>
          <w:lang w:val="en-ZA"/>
        </w:rPr>
        <w:t>Studying breakfast behaviour creates an understanding of the</w:t>
      </w:r>
      <w:r w:rsidR="0048341F">
        <w:rPr>
          <w:rFonts w:ascii="Arial Narrow" w:eastAsia="Calibri" w:hAnsi="Arial Narrow" w:cs="Arial"/>
          <w:sz w:val="24"/>
          <w:szCs w:val="24"/>
          <w:lang w:val="en-ZA"/>
        </w:rPr>
        <w:t xml:space="preserve"> magnitude of the problem and guides public health r</w:t>
      </w:r>
      <w:r w:rsidRPr="00AE5A08">
        <w:rPr>
          <w:rFonts w:ascii="Arial Narrow" w:eastAsia="Calibri" w:hAnsi="Arial Narrow" w:cs="Arial"/>
          <w:sz w:val="24"/>
          <w:szCs w:val="24"/>
          <w:lang w:val="en-ZA"/>
        </w:rPr>
        <w:t>ecommendations.</w:t>
      </w:r>
    </w:p>
    <w:p w:rsidR="00AE5A08" w:rsidRPr="00AE5A08" w:rsidRDefault="00AE5A08" w:rsidP="0048341F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Arial"/>
          <w:sz w:val="24"/>
          <w:szCs w:val="24"/>
          <w:lang w:val="en-ZA"/>
        </w:rPr>
      </w:pPr>
    </w:p>
    <w:p w:rsidR="00AE5A08" w:rsidRPr="00AE5A08" w:rsidRDefault="00AE5A08" w:rsidP="0048341F">
      <w:pPr>
        <w:spacing w:line="240" w:lineRule="auto"/>
        <w:jc w:val="both"/>
        <w:rPr>
          <w:rFonts w:ascii="Arial Narrow" w:eastAsia="Calibri" w:hAnsi="Arial Narrow" w:cs="Arial"/>
          <w:b/>
          <w:i/>
          <w:sz w:val="24"/>
          <w:szCs w:val="24"/>
          <w:lang w:val="en-ZA"/>
        </w:rPr>
      </w:pPr>
      <w:r w:rsidRPr="00AE5A08">
        <w:rPr>
          <w:rFonts w:ascii="Arial Narrow" w:eastAsia="Calibri" w:hAnsi="Arial Narrow" w:cs="Arial"/>
          <w:sz w:val="24"/>
          <w:szCs w:val="24"/>
          <w:lang w:val="en-ZA"/>
        </w:rPr>
        <w:t xml:space="preserve">The proportion of breakfast skipping was 19%.  The mean breakfast quality score was moderate.  </w:t>
      </w:r>
      <w:r w:rsidR="0048341F">
        <w:rPr>
          <w:rFonts w:ascii="Arial Narrow" w:eastAsia="Calibri" w:hAnsi="Arial Narrow" w:cs="Arial"/>
          <w:sz w:val="24"/>
          <w:szCs w:val="24"/>
          <w:lang w:val="en-ZA"/>
        </w:rPr>
        <w:t>B</w:t>
      </w:r>
      <w:r w:rsidRPr="00AE5A08">
        <w:rPr>
          <w:rFonts w:ascii="Arial Narrow" w:eastAsia="Calibri" w:hAnsi="Arial Narrow" w:cs="Arial"/>
          <w:sz w:val="24"/>
          <w:szCs w:val="24"/>
          <w:lang w:val="en-ZA"/>
        </w:rPr>
        <w:t>reakfast quality was marginally associated with calcium intake, phosphorous intake</w:t>
      </w:r>
      <w:r w:rsidR="0048341F">
        <w:rPr>
          <w:rFonts w:ascii="Arial Narrow" w:eastAsia="Calibri" w:hAnsi="Arial Narrow" w:cs="Arial"/>
          <w:sz w:val="24"/>
          <w:szCs w:val="24"/>
          <w:lang w:val="en-ZA"/>
        </w:rPr>
        <w:t xml:space="preserve"> and dietary</w:t>
      </w:r>
      <w:r w:rsidRPr="00AE5A08">
        <w:rPr>
          <w:rFonts w:ascii="Arial Narrow" w:eastAsia="Calibri" w:hAnsi="Arial Narrow" w:cs="Arial"/>
          <w:sz w:val="24"/>
          <w:szCs w:val="24"/>
          <w:lang w:val="en-ZA"/>
        </w:rPr>
        <w:t xml:space="preserve"> diversity.  </w:t>
      </w:r>
    </w:p>
    <w:p w:rsidR="00AE5A08" w:rsidRPr="00AE5A08" w:rsidRDefault="00AE5A08" w:rsidP="0048341F">
      <w:pPr>
        <w:keepNext/>
        <w:keepLines/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bCs/>
          <w:sz w:val="24"/>
          <w:szCs w:val="24"/>
          <w:lang w:val="en-ZA"/>
        </w:rPr>
      </w:pPr>
      <w:r>
        <w:rPr>
          <w:rFonts w:ascii="Arial Narrow" w:eastAsia="Calibri" w:hAnsi="Arial Narrow" w:cs="Arial"/>
          <w:sz w:val="24"/>
          <w:szCs w:val="24"/>
          <w:lang w:val="en-ZA"/>
        </w:rPr>
        <w:t>Stakeholders</w:t>
      </w:r>
      <w:r w:rsidRPr="00AE5A08">
        <w:rPr>
          <w:rFonts w:ascii="Arial Narrow" w:eastAsia="Calibri" w:hAnsi="Arial Narrow" w:cs="Arial"/>
          <w:sz w:val="24"/>
          <w:szCs w:val="24"/>
          <w:lang w:val="en-ZA"/>
        </w:rPr>
        <w:t xml:space="preserve"> responsible for </w:t>
      </w:r>
      <w:r>
        <w:rPr>
          <w:rFonts w:ascii="Arial Narrow" w:eastAsia="Calibri" w:hAnsi="Arial Narrow" w:cs="Arial"/>
          <w:sz w:val="24"/>
          <w:szCs w:val="24"/>
          <w:lang w:val="en-ZA"/>
        </w:rPr>
        <w:t xml:space="preserve">implementing </w:t>
      </w:r>
      <w:r w:rsidRPr="00AE5A08">
        <w:rPr>
          <w:rFonts w:ascii="Arial Narrow" w:eastAsia="Calibri" w:hAnsi="Arial Narrow" w:cs="Arial"/>
          <w:sz w:val="24"/>
          <w:szCs w:val="24"/>
          <w:lang w:val="en-ZA"/>
        </w:rPr>
        <w:t xml:space="preserve">the Integrated School Health Policy </w:t>
      </w:r>
      <w:r>
        <w:rPr>
          <w:rFonts w:ascii="Arial Narrow" w:eastAsia="Calibri" w:hAnsi="Arial Narrow" w:cs="Arial"/>
          <w:sz w:val="24"/>
          <w:szCs w:val="24"/>
          <w:lang w:val="en-ZA"/>
        </w:rPr>
        <w:t>should</w:t>
      </w:r>
      <w:r w:rsidRPr="00AE5A08">
        <w:rPr>
          <w:rFonts w:ascii="Arial Narrow" w:eastAsia="Calibri" w:hAnsi="Arial Narrow" w:cs="Arial"/>
          <w:sz w:val="24"/>
          <w:szCs w:val="24"/>
          <w:lang w:val="en-ZA"/>
        </w:rPr>
        <w:t xml:space="preserve"> </w:t>
      </w:r>
      <w:r>
        <w:rPr>
          <w:rFonts w:ascii="Arial Narrow" w:eastAsia="Calibri" w:hAnsi="Arial Narrow" w:cs="Arial"/>
          <w:sz w:val="24"/>
          <w:szCs w:val="24"/>
          <w:lang w:val="en-ZA"/>
        </w:rPr>
        <w:t xml:space="preserve">up-weight </w:t>
      </w:r>
      <w:r w:rsidRPr="00AE5A08">
        <w:rPr>
          <w:rFonts w:ascii="Arial Narrow" w:eastAsia="Calibri" w:hAnsi="Arial Narrow" w:cs="Arial"/>
          <w:sz w:val="24"/>
          <w:szCs w:val="24"/>
          <w:lang w:val="en-ZA"/>
        </w:rPr>
        <w:t xml:space="preserve">breakfast messaging </w:t>
      </w:r>
      <w:r w:rsidR="0048341F">
        <w:rPr>
          <w:rFonts w:ascii="Arial Narrow" w:eastAsia="Calibri" w:hAnsi="Arial Narrow" w:cs="Arial"/>
          <w:sz w:val="24"/>
          <w:szCs w:val="24"/>
          <w:lang w:val="en-ZA"/>
        </w:rPr>
        <w:t>as part of nutrition education</w:t>
      </w:r>
      <w:r>
        <w:rPr>
          <w:rFonts w:ascii="Arial Narrow" w:eastAsia="Calibri" w:hAnsi="Arial Narrow" w:cs="Arial"/>
          <w:sz w:val="24"/>
          <w:szCs w:val="24"/>
          <w:lang w:val="en-ZA"/>
        </w:rPr>
        <w:t xml:space="preserve">, and improve delivery of breakfast as part of the Integrated School Nutrition Programme. </w:t>
      </w:r>
    </w:p>
    <w:p w:rsidR="00AE5A08" w:rsidRPr="00AE5A08" w:rsidRDefault="00AE5A08" w:rsidP="0048341F">
      <w:pPr>
        <w:spacing w:line="240" w:lineRule="auto"/>
        <w:jc w:val="both"/>
        <w:rPr>
          <w:rFonts w:ascii="Arial Narrow" w:eastAsia="Calibri" w:hAnsi="Arial Narrow" w:cs="Arial"/>
          <w:b/>
          <w:sz w:val="24"/>
          <w:szCs w:val="24"/>
          <w:lang w:val="en-ZA"/>
        </w:rPr>
      </w:pPr>
    </w:p>
    <w:p w:rsidR="00AE5A08" w:rsidRDefault="00AE5A08" w:rsidP="00AE5A08">
      <w:pPr>
        <w:spacing w:line="240" w:lineRule="auto"/>
        <w:jc w:val="both"/>
        <w:rPr>
          <w:rFonts w:ascii="Arial Narrow" w:eastAsia="Calibri" w:hAnsi="Arial Narrow" w:cs="Arial"/>
          <w:b/>
          <w:i/>
          <w:sz w:val="24"/>
          <w:szCs w:val="24"/>
          <w:lang w:val="en-ZA"/>
        </w:rPr>
      </w:pPr>
      <w:bookmarkStart w:id="0" w:name="_GoBack"/>
      <w:bookmarkEnd w:id="0"/>
    </w:p>
    <w:p w:rsidR="00E2581D" w:rsidRDefault="00E2581D"/>
    <w:sectPr w:rsidR="00E25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08"/>
    <w:rsid w:val="0048341F"/>
    <w:rsid w:val="00AE5A08"/>
    <w:rsid w:val="00E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Tee</dc:creator>
  <cp:lastModifiedBy>Leanne Tee</cp:lastModifiedBy>
  <cp:revision>1</cp:revision>
  <dcterms:created xsi:type="dcterms:W3CDTF">2014-09-21T19:55:00Z</dcterms:created>
  <dcterms:modified xsi:type="dcterms:W3CDTF">2014-09-21T20:09:00Z</dcterms:modified>
</cp:coreProperties>
</file>