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6E" w:rsidRPr="00DA3E4B" w:rsidRDefault="0064036E" w:rsidP="00DA3E4B">
      <w:pPr>
        <w:keepNext/>
        <w:keepLines/>
        <w:spacing w:before="200" w:after="0" w:line="240" w:lineRule="auto"/>
        <w:jc w:val="both"/>
        <w:outlineLvl w:val="1"/>
        <w:rPr>
          <w:rFonts w:ascii="Arial Narrow" w:eastAsiaTheme="majorEastAsia" w:hAnsi="Arial Narrow" w:cstheme="majorBidi"/>
          <w:b/>
          <w:bCs/>
          <w:i/>
          <w:sz w:val="24"/>
          <w:szCs w:val="24"/>
        </w:rPr>
      </w:pPr>
      <w:r w:rsidRPr="00DA3E4B">
        <w:rPr>
          <w:rFonts w:ascii="Arial Narrow" w:eastAsiaTheme="majorEastAsia" w:hAnsi="Arial Narrow" w:cstheme="majorBidi"/>
          <w:b/>
          <w:bCs/>
          <w:i/>
          <w:sz w:val="24"/>
          <w:szCs w:val="24"/>
        </w:rPr>
        <w:t>Table 3</w:t>
      </w:r>
      <w:r w:rsidRPr="00DA3E4B">
        <w:rPr>
          <w:rFonts w:ascii="Arial Narrow" w:eastAsiaTheme="majorEastAsia" w:hAnsi="Arial Narrow" w:cstheme="majorBidi"/>
          <w:b/>
          <w:bCs/>
          <w:i/>
          <w:sz w:val="24"/>
          <w:szCs w:val="24"/>
        </w:rPr>
        <w:tab/>
      </w:r>
    </w:p>
    <w:p w:rsidR="0064036E" w:rsidRDefault="0064036E" w:rsidP="00DA3E4B">
      <w:pPr>
        <w:keepNext/>
        <w:keepLines/>
        <w:spacing w:before="200" w:after="0" w:line="240" w:lineRule="auto"/>
        <w:jc w:val="both"/>
        <w:outlineLvl w:val="1"/>
        <w:rPr>
          <w:rFonts w:ascii="Arial Narrow" w:eastAsiaTheme="majorEastAsia" w:hAnsi="Arial Narrow" w:cstheme="majorBidi"/>
          <w:bCs/>
          <w:sz w:val="24"/>
          <w:szCs w:val="24"/>
        </w:rPr>
      </w:pPr>
      <w:r w:rsidRPr="00DA3E4B">
        <w:rPr>
          <w:rFonts w:ascii="Arial Narrow" w:eastAsiaTheme="majorEastAsia" w:hAnsi="Arial Narrow" w:cstheme="majorBidi"/>
          <w:bCs/>
          <w:sz w:val="24"/>
          <w:szCs w:val="24"/>
        </w:rPr>
        <w:t>Components of the breakfast quality score</w:t>
      </w:r>
    </w:p>
    <w:p w:rsidR="00A139E5" w:rsidRPr="00DA3E4B" w:rsidRDefault="00A139E5" w:rsidP="00DA3E4B">
      <w:pPr>
        <w:keepNext/>
        <w:keepLines/>
        <w:spacing w:before="200" w:after="0" w:line="240" w:lineRule="auto"/>
        <w:jc w:val="both"/>
        <w:outlineLvl w:val="1"/>
        <w:rPr>
          <w:rFonts w:ascii="Arial Narrow" w:eastAsiaTheme="majorEastAsia" w:hAnsi="Arial Narrow" w:cstheme="majorBidi"/>
          <w:bCs/>
          <w:sz w:val="24"/>
          <w:szCs w:val="24"/>
        </w:rPr>
      </w:pPr>
      <w:bookmarkStart w:id="0" w:name="_GoBack"/>
      <w:bookmarkEnd w:id="0"/>
    </w:p>
    <w:tbl>
      <w:tblPr>
        <w:tblStyle w:val="TableGrid"/>
        <w:tblW w:w="12303" w:type="dxa"/>
        <w:tblLook w:val="04A0" w:firstRow="1" w:lastRow="0" w:firstColumn="1" w:lastColumn="0" w:noHBand="0" w:noVBand="1"/>
      </w:tblPr>
      <w:tblGrid>
        <w:gridCol w:w="6760"/>
        <w:gridCol w:w="1945"/>
        <w:gridCol w:w="2391"/>
        <w:gridCol w:w="1207"/>
      </w:tblGrid>
      <w:tr w:rsidR="0064036E" w:rsidRPr="00DA3E4B" w:rsidTr="00FC7C9B">
        <w:trPr>
          <w:trHeight w:val="284"/>
          <w:tblHeader/>
        </w:trPr>
        <w:tc>
          <w:tcPr>
            <w:tcW w:w="0" w:type="auto"/>
            <w:vAlign w:val="center"/>
          </w:tcPr>
          <w:p w:rsidR="0064036E" w:rsidRPr="00DA3E4B" w:rsidRDefault="0064036E" w:rsidP="00DA3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3E4B">
              <w:rPr>
                <w:rFonts w:ascii="Arial Narrow" w:hAnsi="Arial Narrow"/>
                <w:sz w:val="24"/>
                <w:szCs w:val="24"/>
              </w:rPr>
              <w:t>Breakfast Quality Score component</w:t>
            </w:r>
          </w:p>
        </w:tc>
        <w:tc>
          <w:tcPr>
            <w:tcW w:w="0" w:type="auto"/>
            <w:vAlign w:val="center"/>
          </w:tcPr>
          <w:p w:rsidR="0064036E" w:rsidRPr="00DA3E4B" w:rsidRDefault="0064036E" w:rsidP="00DA3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3E4B">
              <w:rPr>
                <w:rFonts w:ascii="Arial Narrow" w:hAnsi="Arial Narrow"/>
                <w:sz w:val="24"/>
                <w:szCs w:val="24"/>
              </w:rPr>
              <w:t>Scoring criteria</w:t>
            </w:r>
          </w:p>
        </w:tc>
        <w:tc>
          <w:tcPr>
            <w:tcW w:w="0" w:type="auto"/>
            <w:vAlign w:val="center"/>
          </w:tcPr>
          <w:p w:rsidR="0064036E" w:rsidRPr="00DA3E4B" w:rsidRDefault="0064036E" w:rsidP="00DA3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3E4B">
              <w:rPr>
                <w:rFonts w:ascii="Arial Narrow" w:hAnsi="Arial Narrow"/>
                <w:sz w:val="24"/>
                <w:szCs w:val="24"/>
              </w:rPr>
              <w:t>% study population</w:t>
            </w:r>
          </w:p>
        </w:tc>
        <w:tc>
          <w:tcPr>
            <w:tcW w:w="0" w:type="auto"/>
            <w:vAlign w:val="center"/>
          </w:tcPr>
          <w:p w:rsidR="0064036E" w:rsidRPr="00DA3E4B" w:rsidRDefault="0064036E" w:rsidP="00DA3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3E4B">
              <w:rPr>
                <w:rFonts w:ascii="Arial Narrow" w:hAnsi="Arial Narrow"/>
                <w:sz w:val="24"/>
                <w:szCs w:val="24"/>
              </w:rPr>
              <w:t>Total (n)</w:t>
            </w:r>
          </w:p>
        </w:tc>
      </w:tr>
      <w:tr w:rsidR="0064036E" w:rsidRPr="00DA3E4B" w:rsidTr="00FC7C9B">
        <w:trPr>
          <w:trHeight w:val="584"/>
        </w:trPr>
        <w:tc>
          <w:tcPr>
            <w:tcW w:w="0" w:type="auto"/>
            <w:vAlign w:val="center"/>
          </w:tcPr>
          <w:p w:rsidR="0064036E" w:rsidRPr="00DA3E4B" w:rsidRDefault="0064036E" w:rsidP="00DA3E4B">
            <w:pPr>
              <w:jc w:val="center"/>
              <w:rPr>
                <w:rFonts w:ascii="Arial Narrow" w:hAnsi="Arial Narrow"/>
                <w:sz w:val="24"/>
                <w:szCs w:val="24"/>
                <w:lang w:eastAsia="en-ZA"/>
              </w:rPr>
            </w:pPr>
            <w:r w:rsidRPr="00DA3E4B">
              <w:rPr>
                <w:rFonts w:ascii="Arial Narrow" w:hAnsi="Arial Narrow"/>
                <w:sz w:val="24"/>
                <w:szCs w:val="24"/>
                <w:lang w:eastAsia="en-ZA"/>
              </w:rPr>
              <w:t>No food or beverage (other than water); breakfast skipping</w:t>
            </w:r>
          </w:p>
        </w:tc>
        <w:tc>
          <w:tcPr>
            <w:tcW w:w="0" w:type="auto"/>
            <w:vAlign w:val="center"/>
          </w:tcPr>
          <w:p w:rsidR="0064036E" w:rsidRPr="00DA3E4B" w:rsidRDefault="0064036E" w:rsidP="00DA3E4B">
            <w:pPr>
              <w:jc w:val="center"/>
              <w:rPr>
                <w:rFonts w:ascii="Arial Narrow" w:hAnsi="Arial Narrow"/>
                <w:sz w:val="24"/>
                <w:szCs w:val="24"/>
                <w:lang w:eastAsia="en-ZA"/>
              </w:rPr>
            </w:pPr>
            <w:r w:rsidRPr="00DA3E4B">
              <w:rPr>
                <w:rFonts w:ascii="Arial Narrow" w:hAnsi="Arial Narrow"/>
                <w:sz w:val="24"/>
                <w:szCs w:val="24"/>
                <w:lang w:eastAsia="en-ZA"/>
              </w:rPr>
              <w:t>1</w:t>
            </w:r>
          </w:p>
        </w:tc>
        <w:tc>
          <w:tcPr>
            <w:tcW w:w="0" w:type="auto"/>
            <w:vAlign w:val="center"/>
          </w:tcPr>
          <w:p w:rsidR="0064036E" w:rsidRPr="00DA3E4B" w:rsidRDefault="0064036E" w:rsidP="00DA3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3E4B">
              <w:rPr>
                <w:rFonts w:ascii="Arial Narrow" w:hAnsi="Arial Narrow"/>
                <w:sz w:val="24"/>
                <w:szCs w:val="24"/>
              </w:rPr>
              <w:t>20.1</w:t>
            </w:r>
          </w:p>
        </w:tc>
        <w:tc>
          <w:tcPr>
            <w:tcW w:w="0" w:type="auto"/>
            <w:vAlign w:val="center"/>
          </w:tcPr>
          <w:p w:rsidR="0064036E" w:rsidRPr="00DA3E4B" w:rsidRDefault="0064036E" w:rsidP="00DA3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3E4B">
              <w:rPr>
                <w:rFonts w:ascii="Arial Narrow" w:hAnsi="Arial Narrow"/>
                <w:sz w:val="24"/>
                <w:szCs w:val="24"/>
              </w:rPr>
              <w:t>49</w:t>
            </w:r>
          </w:p>
        </w:tc>
      </w:tr>
      <w:tr w:rsidR="0064036E" w:rsidRPr="00DA3E4B" w:rsidTr="00FC7C9B">
        <w:trPr>
          <w:trHeight w:val="405"/>
        </w:trPr>
        <w:tc>
          <w:tcPr>
            <w:tcW w:w="0" w:type="auto"/>
            <w:vAlign w:val="center"/>
          </w:tcPr>
          <w:p w:rsidR="0064036E" w:rsidRPr="00DA3E4B" w:rsidRDefault="0064036E" w:rsidP="00DA3E4B">
            <w:pPr>
              <w:jc w:val="center"/>
              <w:rPr>
                <w:rFonts w:ascii="Arial Narrow" w:hAnsi="Arial Narrow"/>
                <w:sz w:val="24"/>
                <w:szCs w:val="24"/>
                <w:lang w:eastAsia="en-ZA"/>
              </w:rPr>
            </w:pPr>
            <w:r w:rsidRPr="00DA3E4B">
              <w:rPr>
                <w:rFonts w:ascii="Arial Narrow" w:hAnsi="Arial Narrow"/>
                <w:sz w:val="24"/>
                <w:szCs w:val="24"/>
                <w:lang w:eastAsia="en-ZA"/>
              </w:rPr>
              <w:t xml:space="preserve">A food or beverage from “extra” foods </w:t>
            </w:r>
            <w:proofErr w:type="spellStart"/>
            <w:r w:rsidRPr="00DA3E4B">
              <w:rPr>
                <w:rFonts w:ascii="Arial Narrow" w:hAnsi="Arial Narrow"/>
                <w:sz w:val="24"/>
                <w:szCs w:val="24"/>
                <w:lang w:eastAsia="en-ZA"/>
              </w:rPr>
              <w:t>only</w:t>
            </w:r>
            <w:r w:rsidRPr="00DA3E4B">
              <w:rPr>
                <w:rFonts w:ascii="Arial Narrow" w:hAnsi="Arial Narrow" w:cs="Arial"/>
                <w:sz w:val="24"/>
                <w:szCs w:val="24"/>
                <w:vertAlign w:val="superscript"/>
                <w:lang w:eastAsia="en-ZA"/>
              </w:rPr>
              <w:t>a</w:t>
            </w:r>
            <w:proofErr w:type="spellEnd"/>
          </w:p>
        </w:tc>
        <w:tc>
          <w:tcPr>
            <w:tcW w:w="0" w:type="auto"/>
            <w:vAlign w:val="center"/>
          </w:tcPr>
          <w:p w:rsidR="0064036E" w:rsidRPr="00DA3E4B" w:rsidRDefault="0064036E" w:rsidP="00DA3E4B">
            <w:pPr>
              <w:jc w:val="center"/>
              <w:rPr>
                <w:rFonts w:ascii="Arial Narrow" w:hAnsi="Arial Narrow"/>
                <w:sz w:val="24"/>
                <w:szCs w:val="24"/>
                <w:lang w:eastAsia="en-ZA"/>
              </w:rPr>
            </w:pPr>
            <w:r w:rsidRPr="00DA3E4B">
              <w:rPr>
                <w:rFonts w:ascii="Arial Narrow" w:hAnsi="Arial Narrow"/>
                <w:sz w:val="24"/>
                <w:szCs w:val="24"/>
                <w:lang w:eastAsia="en-ZA"/>
              </w:rPr>
              <w:t>2</w:t>
            </w:r>
          </w:p>
        </w:tc>
        <w:tc>
          <w:tcPr>
            <w:tcW w:w="0" w:type="auto"/>
            <w:vAlign w:val="center"/>
          </w:tcPr>
          <w:p w:rsidR="0064036E" w:rsidRPr="00DA3E4B" w:rsidRDefault="0064036E" w:rsidP="00DA3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3E4B">
              <w:rPr>
                <w:rFonts w:ascii="Arial Narrow" w:hAnsi="Arial Narrow"/>
                <w:sz w:val="24"/>
                <w:szCs w:val="24"/>
              </w:rPr>
              <w:t>7.0</w:t>
            </w:r>
          </w:p>
        </w:tc>
        <w:tc>
          <w:tcPr>
            <w:tcW w:w="0" w:type="auto"/>
            <w:vAlign w:val="center"/>
          </w:tcPr>
          <w:p w:rsidR="0064036E" w:rsidRPr="00DA3E4B" w:rsidRDefault="0064036E" w:rsidP="00DA3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3E4B">
              <w:rPr>
                <w:rFonts w:ascii="Arial Narrow" w:hAnsi="Arial Narrow"/>
                <w:sz w:val="24"/>
                <w:szCs w:val="24"/>
              </w:rPr>
              <w:t>17</w:t>
            </w:r>
          </w:p>
        </w:tc>
      </w:tr>
      <w:tr w:rsidR="0064036E" w:rsidRPr="00DA3E4B" w:rsidTr="00FC7C9B">
        <w:trPr>
          <w:trHeight w:val="437"/>
        </w:trPr>
        <w:tc>
          <w:tcPr>
            <w:tcW w:w="0" w:type="auto"/>
            <w:vAlign w:val="center"/>
          </w:tcPr>
          <w:p w:rsidR="0064036E" w:rsidRPr="00DA3E4B" w:rsidRDefault="0064036E" w:rsidP="00DA3E4B">
            <w:pPr>
              <w:jc w:val="center"/>
              <w:rPr>
                <w:rFonts w:ascii="Arial Narrow" w:hAnsi="Arial Narrow"/>
                <w:sz w:val="24"/>
                <w:szCs w:val="24"/>
                <w:lang w:eastAsia="en-ZA"/>
              </w:rPr>
            </w:pPr>
            <w:r w:rsidRPr="00DA3E4B">
              <w:rPr>
                <w:rFonts w:ascii="Arial Narrow" w:hAnsi="Arial Narrow"/>
                <w:sz w:val="24"/>
                <w:szCs w:val="24"/>
                <w:lang w:eastAsia="en-ZA"/>
              </w:rPr>
              <w:t xml:space="preserve">A food or beverage from one AGHE </w:t>
            </w:r>
            <w:proofErr w:type="spellStart"/>
            <w:r w:rsidRPr="00DA3E4B">
              <w:rPr>
                <w:rFonts w:ascii="Arial Narrow" w:hAnsi="Arial Narrow"/>
                <w:sz w:val="24"/>
                <w:szCs w:val="24"/>
                <w:lang w:eastAsia="en-ZA"/>
              </w:rPr>
              <w:t>group</w:t>
            </w:r>
            <w:r w:rsidRPr="00DA3E4B">
              <w:rPr>
                <w:rFonts w:ascii="Arial Narrow" w:hAnsi="Arial Narrow" w:cs="Arial"/>
                <w:sz w:val="24"/>
                <w:szCs w:val="24"/>
                <w:vertAlign w:val="superscript"/>
                <w:lang w:eastAsia="en-ZA"/>
              </w:rPr>
              <w:t>b</w:t>
            </w:r>
            <w:proofErr w:type="spellEnd"/>
          </w:p>
        </w:tc>
        <w:tc>
          <w:tcPr>
            <w:tcW w:w="0" w:type="auto"/>
            <w:vAlign w:val="center"/>
          </w:tcPr>
          <w:p w:rsidR="0064036E" w:rsidRPr="00DA3E4B" w:rsidRDefault="0064036E" w:rsidP="00DA3E4B">
            <w:pPr>
              <w:jc w:val="center"/>
              <w:rPr>
                <w:rFonts w:ascii="Arial Narrow" w:hAnsi="Arial Narrow"/>
                <w:sz w:val="24"/>
                <w:szCs w:val="24"/>
                <w:lang w:eastAsia="en-ZA"/>
              </w:rPr>
            </w:pPr>
            <w:r w:rsidRPr="00DA3E4B">
              <w:rPr>
                <w:rFonts w:ascii="Arial Narrow" w:hAnsi="Arial Narrow"/>
                <w:sz w:val="24"/>
                <w:szCs w:val="24"/>
                <w:lang w:eastAsia="en-ZA"/>
              </w:rPr>
              <w:t>3</w:t>
            </w:r>
          </w:p>
        </w:tc>
        <w:tc>
          <w:tcPr>
            <w:tcW w:w="0" w:type="auto"/>
            <w:vAlign w:val="center"/>
          </w:tcPr>
          <w:p w:rsidR="0064036E" w:rsidRPr="00DA3E4B" w:rsidRDefault="0064036E" w:rsidP="00DA3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3E4B">
              <w:rPr>
                <w:rFonts w:ascii="Arial Narrow" w:hAnsi="Arial Narrow"/>
                <w:sz w:val="24"/>
                <w:szCs w:val="24"/>
              </w:rPr>
              <w:t>25.0</w:t>
            </w:r>
          </w:p>
        </w:tc>
        <w:tc>
          <w:tcPr>
            <w:tcW w:w="0" w:type="auto"/>
            <w:vAlign w:val="center"/>
          </w:tcPr>
          <w:p w:rsidR="0064036E" w:rsidRPr="00DA3E4B" w:rsidRDefault="0064036E" w:rsidP="00DA3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3E4B">
              <w:rPr>
                <w:rFonts w:ascii="Arial Narrow" w:hAnsi="Arial Narrow"/>
                <w:sz w:val="24"/>
                <w:szCs w:val="24"/>
              </w:rPr>
              <w:t>61</w:t>
            </w:r>
          </w:p>
        </w:tc>
      </w:tr>
      <w:tr w:rsidR="0064036E" w:rsidRPr="00DA3E4B" w:rsidTr="00FC7C9B">
        <w:trPr>
          <w:trHeight w:val="546"/>
        </w:trPr>
        <w:tc>
          <w:tcPr>
            <w:tcW w:w="0" w:type="auto"/>
            <w:vAlign w:val="center"/>
          </w:tcPr>
          <w:p w:rsidR="0064036E" w:rsidRPr="00DA3E4B" w:rsidRDefault="0064036E" w:rsidP="00DA3E4B">
            <w:pPr>
              <w:jc w:val="center"/>
              <w:rPr>
                <w:rFonts w:ascii="Arial Narrow" w:hAnsi="Arial Narrow"/>
                <w:sz w:val="24"/>
                <w:szCs w:val="24"/>
                <w:lang w:eastAsia="en-ZA"/>
              </w:rPr>
            </w:pPr>
            <w:r w:rsidRPr="00DA3E4B">
              <w:rPr>
                <w:rFonts w:ascii="Arial Narrow" w:hAnsi="Arial Narrow"/>
                <w:sz w:val="24"/>
                <w:szCs w:val="24"/>
                <w:lang w:eastAsia="en-ZA"/>
              </w:rPr>
              <w:t xml:space="preserve">A food or beverage from two AGHE </w:t>
            </w:r>
            <w:proofErr w:type="spellStart"/>
            <w:r w:rsidRPr="00DA3E4B">
              <w:rPr>
                <w:rFonts w:ascii="Arial Narrow" w:hAnsi="Arial Narrow"/>
                <w:sz w:val="24"/>
                <w:szCs w:val="24"/>
                <w:lang w:eastAsia="en-ZA"/>
              </w:rPr>
              <w:t>groups</w:t>
            </w:r>
            <w:r w:rsidRPr="00DA3E4B">
              <w:rPr>
                <w:rFonts w:ascii="Arial Narrow" w:hAnsi="Arial Narrow" w:cs="Arial"/>
                <w:sz w:val="24"/>
                <w:szCs w:val="24"/>
                <w:vertAlign w:val="superscript"/>
                <w:lang w:eastAsia="en-ZA"/>
              </w:rPr>
              <w:t>b</w:t>
            </w:r>
            <w:proofErr w:type="spellEnd"/>
          </w:p>
        </w:tc>
        <w:tc>
          <w:tcPr>
            <w:tcW w:w="0" w:type="auto"/>
            <w:vAlign w:val="center"/>
          </w:tcPr>
          <w:p w:rsidR="0064036E" w:rsidRPr="00DA3E4B" w:rsidRDefault="0064036E" w:rsidP="00DA3E4B">
            <w:pPr>
              <w:jc w:val="center"/>
              <w:rPr>
                <w:rFonts w:ascii="Arial Narrow" w:hAnsi="Arial Narrow"/>
                <w:sz w:val="24"/>
                <w:szCs w:val="24"/>
                <w:lang w:eastAsia="en-ZA"/>
              </w:rPr>
            </w:pPr>
            <w:r w:rsidRPr="00DA3E4B">
              <w:rPr>
                <w:rFonts w:ascii="Arial Narrow" w:hAnsi="Arial Narrow"/>
                <w:sz w:val="24"/>
                <w:szCs w:val="24"/>
                <w:lang w:eastAsia="en-ZA"/>
              </w:rPr>
              <w:t>4</w:t>
            </w:r>
          </w:p>
        </w:tc>
        <w:tc>
          <w:tcPr>
            <w:tcW w:w="0" w:type="auto"/>
            <w:vAlign w:val="center"/>
          </w:tcPr>
          <w:p w:rsidR="0064036E" w:rsidRPr="00DA3E4B" w:rsidRDefault="0064036E" w:rsidP="00DA3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3E4B">
              <w:rPr>
                <w:rFonts w:ascii="Arial Narrow" w:hAnsi="Arial Narrow"/>
                <w:sz w:val="24"/>
                <w:szCs w:val="24"/>
              </w:rPr>
              <w:t>39.3</w:t>
            </w:r>
          </w:p>
        </w:tc>
        <w:tc>
          <w:tcPr>
            <w:tcW w:w="0" w:type="auto"/>
            <w:vAlign w:val="center"/>
          </w:tcPr>
          <w:p w:rsidR="0064036E" w:rsidRPr="00DA3E4B" w:rsidRDefault="0064036E" w:rsidP="00DA3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3E4B">
              <w:rPr>
                <w:rFonts w:ascii="Arial Narrow" w:hAnsi="Arial Narrow"/>
                <w:sz w:val="24"/>
                <w:szCs w:val="24"/>
              </w:rPr>
              <w:t>96</w:t>
            </w:r>
          </w:p>
        </w:tc>
      </w:tr>
      <w:tr w:rsidR="0064036E" w:rsidRPr="00DA3E4B" w:rsidTr="00FC7C9B">
        <w:trPr>
          <w:trHeight w:val="338"/>
        </w:trPr>
        <w:tc>
          <w:tcPr>
            <w:tcW w:w="0" w:type="auto"/>
            <w:vAlign w:val="center"/>
          </w:tcPr>
          <w:p w:rsidR="0064036E" w:rsidRPr="00DA3E4B" w:rsidRDefault="0064036E" w:rsidP="00DA3E4B">
            <w:pPr>
              <w:jc w:val="center"/>
              <w:rPr>
                <w:rFonts w:ascii="Arial Narrow" w:hAnsi="Arial Narrow"/>
                <w:sz w:val="24"/>
                <w:szCs w:val="24"/>
                <w:lang w:eastAsia="en-ZA"/>
              </w:rPr>
            </w:pPr>
            <w:r w:rsidRPr="00DA3E4B">
              <w:rPr>
                <w:rFonts w:ascii="Arial Narrow" w:hAnsi="Arial Narrow"/>
                <w:sz w:val="24"/>
                <w:szCs w:val="24"/>
                <w:lang w:eastAsia="en-ZA"/>
              </w:rPr>
              <w:t xml:space="preserve">A food or beverage from three or more AGHE </w:t>
            </w:r>
            <w:proofErr w:type="spellStart"/>
            <w:r w:rsidRPr="00DA3E4B">
              <w:rPr>
                <w:rFonts w:ascii="Arial Narrow" w:hAnsi="Arial Narrow"/>
                <w:sz w:val="24"/>
                <w:szCs w:val="24"/>
                <w:lang w:eastAsia="en-ZA"/>
              </w:rPr>
              <w:t>groups</w:t>
            </w:r>
            <w:r w:rsidRPr="00DA3E4B">
              <w:rPr>
                <w:rFonts w:ascii="Arial Narrow" w:hAnsi="Arial Narrow"/>
                <w:sz w:val="24"/>
                <w:szCs w:val="24"/>
                <w:vertAlign w:val="superscript"/>
                <w:lang w:eastAsia="en-ZA"/>
              </w:rPr>
              <w:t>c</w:t>
            </w:r>
            <w:proofErr w:type="spellEnd"/>
          </w:p>
        </w:tc>
        <w:tc>
          <w:tcPr>
            <w:tcW w:w="0" w:type="auto"/>
            <w:vAlign w:val="center"/>
          </w:tcPr>
          <w:p w:rsidR="0064036E" w:rsidRPr="00DA3E4B" w:rsidRDefault="0064036E" w:rsidP="00DA3E4B">
            <w:pPr>
              <w:jc w:val="center"/>
              <w:rPr>
                <w:rFonts w:ascii="Arial Narrow" w:hAnsi="Arial Narrow"/>
                <w:sz w:val="24"/>
                <w:szCs w:val="24"/>
                <w:lang w:eastAsia="en-ZA"/>
              </w:rPr>
            </w:pPr>
            <w:r w:rsidRPr="00DA3E4B">
              <w:rPr>
                <w:rFonts w:ascii="Arial Narrow" w:hAnsi="Arial Narrow"/>
                <w:sz w:val="24"/>
                <w:szCs w:val="24"/>
                <w:lang w:eastAsia="en-ZA"/>
              </w:rPr>
              <w:t>5</w:t>
            </w:r>
          </w:p>
        </w:tc>
        <w:tc>
          <w:tcPr>
            <w:tcW w:w="0" w:type="auto"/>
            <w:vAlign w:val="center"/>
          </w:tcPr>
          <w:p w:rsidR="0064036E" w:rsidRPr="00DA3E4B" w:rsidRDefault="0064036E" w:rsidP="00DA3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3E4B">
              <w:rPr>
                <w:rFonts w:ascii="Arial Narrow" w:hAnsi="Arial Narrow"/>
                <w:sz w:val="24"/>
                <w:szCs w:val="24"/>
              </w:rPr>
              <w:t>8.6</w:t>
            </w:r>
          </w:p>
        </w:tc>
        <w:tc>
          <w:tcPr>
            <w:tcW w:w="0" w:type="auto"/>
            <w:vAlign w:val="center"/>
          </w:tcPr>
          <w:p w:rsidR="0064036E" w:rsidRPr="00DA3E4B" w:rsidRDefault="0064036E" w:rsidP="00DA3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A3E4B">
              <w:rPr>
                <w:rFonts w:ascii="Arial Narrow" w:hAnsi="Arial Narrow"/>
                <w:sz w:val="24"/>
                <w:szCs w:val="24"/>
              </w:rPr>
              <w:t>21</w:t>
            </w:r>
          </w:p>
        </w:tc>
      </w:tr>
    </w:tbl>
    <w:p w:rsidR="0064036E" w:rsidRPr="00DA3E4B" w:rsidRDefault="0064036E" w:rsidP="00DA3E4B">
      <w:pPr>
        <w:spacing w:after="0" w:line="240" w:lineRule="auto"/>
        <w:rPr>
          <w:rFonts w:ascii="Arial Narrow" w:hAnsi="Arial Narrow"/>
          <w:sz w:val="24"/>
          <w:szCs w:val="24"/>
          <w:lang w:eastAsia="en-ZA"/>
        </w:rPr>
      </w:pPr>
      <w:r w:rsidRPr="00DA3E4B">
        <w:rPr>
          <w:rFonts w:ascii="Arial Narrow" w:hAnsi="Arial Narrow"/>
          <w:sz w:val="24"/>
          <w:szCs w:val="24"/>
          <w:lang w:eastAsia="en-ZA"/>
        </w:rPr>
        <w:t>AGHE: Australian Guide to Healthy Eating.</w:t>
      </w:r>
    </w:p>
    <w:p w:rsidR="0064036E" w:rsidRPr="00DA3E4B" w:rsidRDefault="0064036E" w:rsidP="00DA3E4B">
      <w:pPr>
        <w:spacing w:after="0" w:line="240" w:lineRule="auto"/>
        <w:rPr>
          <w:rFonts w:ascii="Arial Narrow" w:hAnsi="Arial Narrow"/>
          <w:sz w:val="24"/>
          <w:szCs w:val="24"/>
          <w:lang w:eastAsia="en-ZA"/>
        </w:rPr>
      </w:pPr>
      <w:proofErr w:type="spellStart"/>
      <w:proofErr w:type="gramStart"/>
      <w:r w:rsidRPr="00DA3E4B">
        <w:rPr>
          <w:rFonts w:ascii="Arial Narrow" w:hAnsi="Arial Narrow" w:cs="Arial"/>
          <w:sz w:val="24"/>
          <w:szCs w:val="24"/>
          <w:vertAlign w:val="superscript"/>
          <w:lang w:eastAsia="en-ZA"/>
        </w:rPr>
        <w:t>a</w:t>
      </w:r>
      <w:r w:rsidRPr="00DA3E4B">
        <w:rPr>
          <w:rFonts w:ascii="Arial Narrow" w:hAnsi="Arial Narrow"/>
          <w:sz w:val="24"/>
          <w:szCs w:val="24"/>
          <w:lang w:eastAsia="en-ZA"/>
        </w:rPr>
        <w:t>Considered</w:t>
      </w:r>
      <w:proofErr w:type="spellEnd"/>
      <w:proofErr w:type="gramEnd"/>
      <w:r w:rsidRPr="00DA3E4B">
        <w:rPr>
          <w:rFonts w:ascii="Arial Narrow" w:hAnsi="Arial Narrow"/>
          <w:sz w:val="24"/>
          <w:szCs w:val="24"/>
          <w:lang w:eastAsia="en-ZA"/>
        </w:rPr>
        <w:t xml:space="preserve"> to be a breakfast of low quality.</w:t>
      </w:r>
    </w:p>
    <w:p w:rsidR="0064036E" w:rsidRPr="00DA3E4B" w:rsidRDefault="0064036E" w:rsidP="00DA3E4B">
      <w:pPr>
        <w:spacing w:after="0" w:line="240" w:lineRule="auto"/>
        <w:rPr>
          <w:rFonts w:ascii="Arial Narrow" w:hAnsi="Arial Narrow"/>
          <w:sz w:val="24"/>
          <w:szCs w:val="24"/>
          <w:lang w:eastAsia="en-ZA"/>
        </w:rPr>
      </w:pPr>
      <w:proofErr w:type="spellStart"/>
      <w:proofErr w:type="gramStart"/>
      <w:r w:rsidRPr="00DA3E4B">
        <w:rPr>
          <w:rFonts w:ascii="Arial Narrow" w:hAnsi="Arial Narrow" w:cs="Arial"/>
          <w:sz w:val="24"/>
          <w:szCs w:val="24"/>
          <w:vertAlign w:val="superscript"/>
          <w:lang w:eastAsia="en-ZA"/>
        </w:rPr>
        <w:t>b</w:t>
      </w:r>
      <w:r w:rsidRPr="00DA3E4B">
        <w:rPr>
          <w:rFonts w:ascii="Arial Narrow" w:hAnsi="Arial Narrow"/>
          <w:sz w:val="24"/>
          <w:szCs w:val="24"/>
          <w:lang w:eastAsia="en-ZA"/>
        </w:rPr>
        <w:t>Considered</w:t>
      </w:r>
      <w:proofErr w:type="spellEnd"/>
      <w:proofErr w:type="gramEnd"/>
      <w:r w:rsidRPr="00DA3E4B">
        <w:rPr>
          <w:rFonts w:ascii="Arial Narrow" w:hAnsi="Arial Narrow"/>
          <w:sz w:val="24"/>
          <w:szCs w:val="24"/>
          <w:lang w:eastAsia="en-ZA"/>
        </w:rPr>
        <w:t xml:space="preserve"> to be a breakfast of moderate quality.</w:t>
      </w:r>
    </w:p>
    <w:p w:rsidR="0064036E" w:rsidRPr="00DA3E4B" w:rsidRDefault="0064036E" w:rsidP="00DA3E4B">
      <w:pPr>
        <w:spacing w:after="0" w:line="240" w:lineRule="auto"/>
        <w:rPr>
          <w:rFonts w:ascii="Arial Narrow" w:hAnsi="Arial Narrow"/>
          <w:sz w:val="24"/>
          <w:szCs w:val="24"/>
          <w:lang w:eastAsia="en-ZA"/>
        </w:rPr>
      </w:pPr>
      <w:proofErr w:type="spellStart"/>
      <w:proofErr w:type="gramStart"/>
      <w:r w:rsidRPr="00DA3E4B">
        <w:rPr>
          <w:rFonts w:ascii="Arial Narrow" w:hAnsi="Arial Narrow"/>
          <w:sz w:val="24"/>
          <w:szCs w:val="24"/>
          <w:vertAlign w:val="superscript"/>
          <w:lang w:eastAsia="en-ZA"/>
        </w:rPr>
        <w:t>c</w:t>
      </w:r>
      <w:r w:rsidRPr="00DA3E4B">
        <w:rPr>
          <w:rFonts w:ascii="Arial Narrow" w:hAnsi="Arial Narrow"/>
          <w:sz w:val="24"/>
          <w:szCs w:val="24"/>
          <w:lang w:eastAsia="en-ZA"/>
        </w:rPr>
        <w:t>Considered</w:t>
      </w:r>
      <w:proofErr w:type="spellEnd"/>
      <w:proofErr w:type="gramEnd"/>
      <w:r w:rsidRPr="00DA3E4B">
        <w:rPr>
          <w:rFonts w:ascii="Arial Narrow" w:hAnsi="Arial Narrow"/>
          <w:sz w:val="24"/>
          <w:szCs w:val="24"/>
          <w:lang w:eastAsia="en-ZA"/>
        </w:rPr>
        <w:t xml:space="preserve"> to be of good breakfast quality.</w:t>
      </w:r>
    </w:p>
    <w:p w:rsidR="00146935" w:rsidRPr="00DA3E4B" w:rsidRDefault="00146935" w:rsidP="00DA3E4B">
      <w:pPr>
        <w:spacing w:line="240" w:lineRule="auto"/>
        <w:rPr>
          <w:rFonts w:ascii="Arial Narrow" w:hAnsi="Arial Narrow"/>
          <w:sz w:val="24"/>
          <w:szCs w:val="24"/>
        </w:rPr>
      </w:pPr>
    </w:p>
    <w:sectPr w:rsidR="00146935" w:rsidRPr="00DA3E4B" w:rsidSect="00010988">
      <w:pgSz w:w="16838" w:h="11906" w:orient="landscape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6E"/>
    <w:rsid w:val="00010988"/>
    <w:rsid w:val="00146935"/>
    <w:rsid w:val="0064036E"/>
    <w:rsid w:val="00696E52"/>
    <w:rsid w:val="00A139E5"/>
    <w:rsid w:val="00DA3E4B"/>
    <w:rsid w:val="00FC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Kellogg Company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Tee</dc:creator>
  <cp:lastModifiedBy>Leanne Tee</cp:lastModifiedBy>
  <cp:revision>6</cp:revision>
  <dcterms:created xsi:type="dcterms:W3CDTF">2014-01-05T17:19:00Z</dcterms:created>
  <dcterms:modified xsi:type="dcterms:W3CDTF">2014-09-18T19:27:00Z</dcterms:modified>
</cp:coreProperties>
</file>