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52" w:rsidRPr="00461958" w:rsidRDefault="00B51D52" w:rsidP="00B51D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958">
        <w:rPr>
          <w:rFonts w:ascii="Arial" w:hAnsi="Arial" w:cs="Arial"/>
          <w:b/>
          <w:sz w:val="24"/>
          <w:szCs w:val="24"/>
        </w:rPr>
        <w:t>FOOD-BASED DIETARY GUIDELINES: REVISION OF THE SODIUM / SALT GUIDELINE</w:t>
      </w:r>
    </w:p>
    <w:p w:rsidR="00B51D52" w:rsidRPr="00461958" w:rsidRDefault="00B51D52" w:rsidP="00B51D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958">
        <w:rPr>
          <w:rFonts w:ascii="Arial" w:hAnsi="Arial" w:cs="Arial"/>
          <w:b/>
          <w:sz w:val="24"/>
          <w:szCs w:val="24"/>
        </w:rPr>
        <w:t>In a pinch: “</w:t>
      </w:r>
      <w:r w:rsidRPr="00461958">
        <w:rPr>
          <w:rFonts w:ascii="Arial" w:hAnsi="Arial" w:cs="Arial"/>
          <w:sz w:val="24"/>
          <w:szCs w:val="24"/>
        </w:rPr>
        <w:t>Use salt and foods high in salt sparingly</w:t>
      </w:r>
      <w:r w:rsidRPr="00461958">
        <w:rPr>
          <w:rFonts w:ascii="Arial" w:hAnsi="Arial" w:cs="Arial"/>
          <w:b/>
          <w:sz w:val="24"/>
          <w:szCs w:val="24"/>
        </w:rPr>
        <w:t>”</w:t>
      </w:r>
    </w:p>
    <w:p w:rsidR="00B51D52" w:rsidRPr="00461958" w:rsidRDefault="00B51D52" w:rsidP="00B51D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1D52" w:rsidRPr="00461958" w:rsidRDefault="00B51D52" w:rsidP="00B51D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958">
        <w:rPr>
          <w:rFonts w:ascii="Arial" w:hAnsi="Arial" w:cs="Arial"/>
          <w:sz w:val="24"/>
          <w:szCs w:val="24"/>
          <w:vertAlign w:val="superscript"/>
        </w:rPr>
        <w:t>1</w:t>
      </w:r>
      <w:r w:rsidRPr="00461958">
        <w:rPr>
          <w:rFonts w:ascii="Arial" w:hAnsi="Arial" w:cs="Arial"/>
          <w:b/>
          <w:sz w:val="24"/>
          <w:szCs w:val="24"/>
        </w:rPr>
        <w:t xml:space="preserve">Wentzel-Viljoen E </w:t>
      </w:r>
      <w:r w:rsidRPr="00461958">
        <w:rPr>
          <w:rFonts w:ascii="Arial" w:hAnsi="Arial" w:cs="Arial"/>
          <w:sz w:val="24"/>
          <w:szCs w:val="24"/>
        </w:rPr>
        <w:t>PhD (Dietetics)</w:t>
      </w:r>
      <w:r w:rsidRPr="00461958">
        <w:rPr>
          <w:rFonts w:ascii="Arial" w:hAnsi="Arial" w:cs="Arial"/>
          <w:b/>
          <w:sz w:val="24"/>
          <w:szCs w:val="24"/>
        </w:rPr>
        <w:t xml:space="preserve">, </w:t>
      </w:r>
      <w:r w:rsidRPr="00461958">
        <w:rPr>
          <w:rFonts w:ascii="Arial" w:hAnsi="Arial" w:cs="Arial"/>
          <w:sz w:val="24"/>
          <w:szCs w:val="24"/>
          <w:vertAlign w:val="superscript"/>
        </w:rPr>
        <w:t>2</w:t>
      </w:r>
      <w:r w:rsidRPr="00461958">
        <w:rPr>
          <w:rFonts w:ascii="Arial" w:hAnsi="Arial" w:cs="Arial"/>
          <w:b/>
          <w:sz w:val="24"/>
          <w:szCs w:val="24"/>
        </w:rPr>
        <w:t xml:space="preserve">Steyn K </w:t>
      </w:r>
      <w:proofErr w:type="spellStart"/>
      <w:r w:rsidRPr="00461958">
        <w:rPr>
          <w:rFonts w:ascii="Arial" w:hAnsi="Arial" w:cs="Arial"/>
          <w:sz w:val="24"/>
          <w:szCs w:val="24"/>
        </w:rPr>
        <w:t>MBChB</w:t>
      </w:r>
      <w:proofErr w:type="spellEnd"/>
      <w:r w:rsidRPr="00461958">
        <w:rPr>
          <w:rFonts w:ascii="Arial" w:hAnsi="Arial" w:cs="Arial"/>
          <w:b/>
          <w:sz w:val="24"/>
          <w:szCs w:val="24"/>
        </w:rPr>
        <w:t xml:space="preserve">, </w:t>
      </w:r>
      <w:r w:rsidRPr="00461958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461958">
        <w:rPr>
          <w:rFonts w:ascii="Arial" w:hAnsi="Arial" w:cs="Arial"/>
          <w:b/>
          <w:sz w:val="24"/>
          <w:szCs w:val="24"/>
        </w:rPr>
        <w:t xml:space="preserve">Ketterer E </w:t>
      </w:r>
      <w:r w:rsidRPr="00461958">
        <w:rPr>
          <w:rFonts w:ascii="Arial" w:hAnsi="Arial" w:cs="Arial"/>
          <w:sz w:val="24"/>
          <w:szCs w:val="24"/>
        </w:rPr>
        <w:t>BSc Dietetics</w:t>
      </w:r>
      <w:r w:rsidRPr="00461958">
        <w:rPr>
          <w:rFonts w:ascii="Arial" w:hAnsi="Arial" w:cs="Arial"/>
          <w:b/>
          <w:sz w:val="24"/>
          <w:szCs w:val="24"/>
        </w:rPr>
        <w:t xml:space="preserve">, </w:t>
      </w:r>
      <w:r w:rsidRPr="00461958">
        <w:rPr>
          <w:rFonts w:ascii="Arial" w:hAnsi="Arial" w:cs="Arial"/>
          <w:sz w:val="24"/>
          <w:szCs w:val="24"/>
          <w:vertAlign w:val="superscript"/>
        </w:rPr>
        <w:t>4</w:t>
      </w:r>
      <w:r w:rsidRPr="00461958">
        <w:rPr>
          <w:rFonts w:ascii="Arial" w:hAnsi="Arial" w:cs="Arial"/>
          <w:b/>
          <w:sz w:val="24"/>
          <w:szCs w:val="24"/>
        </w:rPr>
        <w:t xml:space="preserve">Charlton KE </w:t>
      </w:r>
      <w:r w:rsidRPr="00461958">
        <w:rPr>
          <w:rFonts w:ascii="Arial" w:hAnsi="Arial" w:cs="Arial"/>
          <w:sz w:val="24"/>
          <w:szCs w:val="24"/>
        </w:rPr>
        <w:t>PhD</w:t>
      </w:r>
    </w:p>
    <w:p w:rsidR="00B51D52" w:rsidRPr="00461958" w:rsidRDefault="00B51D52" w:rsidP="00B51D5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1D52" w:rsidRPr="00461958" w:rsidRDefault="00B51D52" w:rsidP="00B51D52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461958">
        <w:rPr>
          <w:rFonts w:ascii="Arial" w:eastAsiaTheme="minorHAnsi" w:hAnsi="Arial" w:cs="Arial"/>
          <w:sz w:val="24"/>
          <w:szCs w:val="24"/>
          <w:vertAlign w:val="superscript"/>
          <w:lang w:val="en-GB"/>
        </w:rPr>
        <w:t>1</w:t>
      </w:r>
      <w:r w:rsidRPr="00461958">
        <w:rPr>
          <w:rFonts w:ascii="Arial" w:eastAsiaTheme="minorHAnsi" w:hAnsi="Arial" w:cs="Arial"/>
          <w:sz w:val="24"/>
          <w:szCs w:val="24"/>
          <w:lang w:val="en-GB"/>
        </w:rPr>
        <w:t>Centre of Excellence for Nutrition, Faculty of Health Sciences, North-West University, Private Bag X6001, Potchefstroom, 2520 South Africa</w:t>
      </w:r>
    </w:p>
    <w:p w:rsidR="00B51D52" w:rsidRPr="00461958" w:rsidRDefault="00B51D52" w:rsidP="00B51D5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GB"/>
        </w:rPr>
      </w:pPr>
      <w:r w:rsidRPr="00461958">
        <w:rPr>
          <w:rFonts w:ascii="Arial" w:eastAsiaTheme="minorHAnsi" w:hAnsi="Arial" w:cs="Arial"/>
          <w:sz w:val="24"/>
          <w:szCs w:val="24"/>
          <w:vertAlign w:val="superscript"/>
          <w:lang w:val="en-GB"/>
        </w:rPr>
        <w:t>2</w:t>
      </w:r>
      <w:r w:rsidRPr="00461958">
        <w:rPr>
          <w:rFonts w:ascii="Arial" w:eastAsiaTheme="minorHAnsi" w:hAnsi="Arial" w:cs="Arial"/>
          <w:sz w:val="24"/>
          <w:szCs w:val="24"/>
          <w:lang w:val="en-GB"/>
        </w:rPr>
        <w:t>Chronic Disease Initiative in Africa Department of Medicine, University of Cape Town, Private Bag X3, Observatory 7935,</w:t>
      </w:r>
      <w:r w:rsidRPr="00461958">
        <w:rPr>
          <w:rFonts w:ascii="Arial" w:eastAsiaTheme="minorHAnsi" w:hAnsi="Arial" w:cs="Arial"/>
          <w:color w:val="FF0000"/>
          <w:sz w:val="24"/>
          <w:szCs w:val="24"/>
          <w:lang w:val="en-GB"/>
        </w:rPr>
        <w:t xml:space="preserve"> </w:t>
      </w:r>
      <w:r w:rsidRPr="00461958">
        <w:rPr>
          <w:rFonts w:ascii="Arial" w:eastAsiaTheme="minorHAnsi" w:hAnsi="Arial" w:cs="Arial"/>
          <w:sz w:val="24"/>
          <w:szCs w:val="24"/>
          <w:lang w:val="en-GB"/>
        </w:rPr>
        <w:t>South Africa</w:t>
      </w:r>
    </w:p>
    <w:p w:rsidR="00B51D52" w:rsidRPr="00461958" w:rsidRDefault="00B51D52" w:rsidP="00B51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ZA"/>
        </w:rPr>
      </w:pPr>
    </w:p>
    <w:p w:rsidR="00B51D52" w:rsidRPr="00461958" w:rsidRDefault="00B51D52" w:rsidP="00B51D52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461958">
        <w:rPr>
          <w:rFonts w:ascii="Arial" w:eastAsiaTheme="minorHAnsi" w:hAnsi="Arial" w:cs="Arial"/>
          <w:sz w:val="24"/>
          <w:szCs w:val="24"/>
          <w:vertAlign w:val="superscript"/>
          <w:lang w:val="en-GB"/>
        </w:rPr>
        <w:t>3</w:t>
      </w:r>
      <w:r w:rsidRPr="00461958">
        <w:rPr>
          <w:rFonts w:ascii="Arial" w:eastAsiaTheme="minorHAnsi" w:hAnsi="Arial" w:cs="Arial"/>
          <w:sz w:val="24"/>
          <w:szCs w:val="24"/>
          <w:lang w:val="en-GB"/>
        </w:rPr>
        <w:t xml:space="preserve">Heart and Stroke Foundation South Africa, P.O. Box 15139, </w:t>
      </w:r>
      <w:proofErr w:type="spellStart"/>
      <w:r w:rsidRPr="00461958">
        <w:rPr>
          <w:rFonts w:ascii="Arial" w:eastAsiaTheme="minorHAnsi" w:hAnsi="Arial" w:cs="Arial"/>
          <w:sz w:val="24"/>
          <w:szCs w:val="24"/>
          <w:lang w:val="en-GB"/>
        </w:rPr>
        <w:t>Vlaeberg</w:t>
      </w:r>
      <w:proofErr w:type="spellEnd"/>
      <w:r w:rsidRPr="00461958">
        <w:rPr>
          <w:rFonts w:ascii="Arial" w:eastAsiaTheme="minorHAnsi" w:hAnsi="Arial" w:cs="Arial"/>
          <w:sz w:val="24"/>
          <w:szCs w:val="24"/>
          <w:lang w:val="en-GB"/>
        </w:rPr>
        <w:t>, 8018,</w:t>
      </w:r>
      <w:r w:rsidRPr="00461958">
        <w:rPr>
          <w:rFonts w:ascii="Arial" w:eastAsiaTheme="minorHAnsi" w:hAnsi="Arial" w:cs="Arial"/>
          <w:color w:val="FF0000"/>
          <w:sz w:val="24"/>
          <w:szCs w:val="24"/>
          <w:lang w:val="en-GB"/>
        </w:rPr>
        <w:t xml:space="preserve"> </w:t>
      </w:r>
      <w:r w:rsidRPr="00461958">
        <w:rPr>
          <w:rFonts w:ascii="Arial" w:eastAsiaTheme="minorHAnsi" w:hAnsi="Arial" w:cs="Arial"/>
          <w:sz w:val="24"/>
          <w:szCs w:val="24"/>
          <w:lang w:val="en-GB"/>
        </w:rPr>
        <w:t>South Africa</w:t>
      </w:r>
    </w:p>
    <w:p w:rsidR="00B51D52" w:rsidRPr="00461958" w:rsidRDefault="00B51D52" w:rsidP="00B51D52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461958">
        <w:rPr>
          <w:rFonts w:ascii="Arial" w:eastAsiaTheme="minorHAnsi" w:hAnsi="Arial" w:cs="Arial"/>
          <w:sz w:val="24"/>
          <w:szCs w:val="24"/>
          <w:vertAlign w:val="superscript"/>
          <w:lang w:val="en-GB"/>
        </w:rPr>
        <w:t>4</w:t>
      </w:r>
      <w:r w:rsidRPr="00461958">
        <w:rPr>
          <w:rFonts w:ascii="Arial" w:eastAsiaTheme="minorHAnsi" w:hAnsi="Arial" w:cs="Arial"/>
          <w:sz w:val="24"/>
          <w:szCs w:val="24"/>
          <w:lang w:val="en-GB"/>
        </w:rPr>
        <w:t>School of Health Sciences, Faculty of Health &amp; Behavioural Sciences, University of Wollongong, NSW 2522</w:t>
      </w:r>
    </w:p>
    <w:p w:rsidR="00B51D52" w:rsidRPr="00461958" w:rsidRDefault="00B51D52" w:rsidP="00B51D52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GB"/>
        </w:rPr>
      </w:pPr>
    </w:p>
    <w:p w:rsidR="00B51D52" w:rsidRPr="00461958" w:rsidRDefault="00B51D52" w:rsidP="00B51D52">
      <w:pPr>
        <w:spacing w:line="240" w:lineRule="auto"/>
        <w:jc w:val="both"/>
        <w:rPr>
          <w:rFonts w:ascii="Arial" w:eastAsiaTheme="minorHAnsi" w:hAnsi="Arial" w:cs="Arial"/>
          <w:sz w:val="24"/>
          <w:szCs w:val="24"/>
          <w:lang w:val="en-GB"/>
        </w:rPr>
      </w:pPr>
      <w:r w:rsidRPr="00461958">
        <w:rPr>
          <w:rFonts w:ascii="Arial" w:eastAsiaTheme="minorHAnsi" w:hAnsi="Arial" w:cs="Arial"/>
          <w:sz w:val="24"/>
          <w:szCs w:val="24"/>
          <w:lang w:val="en-GB"/>
        </w:rPr>
        <w:t xml:space="preserve">Corresponding author: E </w:t>
      </w:r>
      <w:proofErr w:type="spellStart"/>
      <w:r w:rsidRPr="00461958">
        <w:rPr>
          <w:rFonts w:ascii="Arial" w:eastAsiaTheme="minorHAnsi" w:hAnsi="Arial" w:cs="Arial"/>
          <w:sz w:val="24"/>
          <w:szCs w:val="24"/>
          <w:lang w:val="en-GB"/>
        </w:rPr>
        <w:t>Wentzel-Viljoen</w:t>
      </w:r>
      <w:proofErr w:type="spellEnd"/>
      <w:r w:rsidRPr="00461958">
        <w:rPr>
          <w:rFonts w:ascii="Arial" w:eastAsiaTheme="minorHAnsi" w:hAnsi="Arial" w:cs="Arial"/>
          <w:sz w:val="24"/>
          <w:szCs w:val="24"/>
          <w:lang w:val="en-GB"/>
        </w:rPr>
        <w:t xml:space="preserve">, fax +27 18 2992464, e-mail: </w:t>
      </w:r>
      <w:hyperlink r:id="rId5" w:history="1">
        <w:r w:rsidRPr="00461958">
          <w:rPr>
            <w:rStyle w:val="Hyperlink"/>
            <w:rFonts w:ascii="Arial" w:eastAsiaTheme="minorHAnsi" w:hAnsi="Arial" w:cs="Arial"/>
            <w:sz w:val="24"/>
            <w:szCs w:val="24"/>
            <w:lang w:val="en-GB"/>
          </w:rPr>
          <w:t>edelweiss.wentzel-viljoen@nwu.ac.za</w:t>
        </w:r>
      </w:hyperlink>
    </w:p>
    <w:p w:rsidR="00F21BB2" w:rsidRDefault="00B51D52">
      <w:bookmarkStart w:id="0" w:name="_GoBack"/>
      <w:bookmarkEnd w:id="0"/>
    </w:p>
    <w:sectPr w:rsidR="00F21BB2" w:rsidSect="00B51D52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52"/>
    <w:rsid w:val="001369DA"/>
    <w:rsid w:val="005958E4"/>
    <w:rsid w:val="008E671E"/>
    <w:rsid w:val="00986DB1"/>
    <w:rsid w:val="00B5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51D52"/>
  </w:style>
  <w:style w:type="character" w:styleId="Hyperlink">
    <w:name w:val="Hyperlink"/>
    <w:basedOn w:val="DefaultParagraphFont"/>
    <w:uiPriority w:val="99"/>
    <w:unhideWhenUsed/>
    <w:rsid w:val="00B51D52"/>
    <w:rPr>
      <w:strike w:val="0"/>
      <w:dstrike w:val="0"/>
      <w:color w:val="0156A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51D52"/>
  </w:style>
  <w:style w:type="character" w:styleId="Hyperlink">
    <w:name w:val="Hyperlink"/>
    <w:basedOn w:val="DefaultParagraphFont"/>
    <w:uiPriority w:val="99"/>
    <w:unhideWhenUsed/>
    <w:rsid w:val="00B51D52"/>
    <w:rPr>
      <w:strike w:val="0"/>
      <w:dstrike w:val="0"/>
      <w:color w:val="0156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elweiss.wentzel-viljoen@nwu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2013-04-12T10:00:00Z</dcterms:created>
  <dcterms:modified xsi:type="dcterms:W3CDTF">2013-04-12T10:01:00Z</dcterms:modified>
</cp:coreProperties>
</file>