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03" w:rsidRDefault="00C54B03" w:rsidP="00C54B03">
      <w:pPr>
        <w:spacing w:line="360" w:lineRule="auto"/>
        <w:rPr>
          <w:b/>
          <w:sz w:val="24"/>
          <w:szCs w:val="24"/>
        </w:rPr>
      </w:pPr>
      <w:r w:rsidRPr="00D3509D">
        <w:rPr>
          <w:b/>
          <w:sz w:val="24"/>
          <w:szCs w:val="24"/>
        </w:rPr>
        <w:t xml:space="preserve">Review Article: Probiotics with special emphasis on their role in </w:t>
      </w:r>
      <w:r>
        <w:rPr>
          <w:b/>
          <w:sz w:val="24"/>
          <w:szCs w:val="24"/>
        </w:rPr>
        <w:t xml:space="preserve">the management of </w:t>
      </w:r>
      <w:r w:rsidRPr="00D3509D">
        <w:rPr>
          <w:b/>
          <w:sz w:val="24"/>
          <w:szCs w:val="24"/>
        </w:rPr>
        <w:t>irritable bowel syndrome</w:t>
      </w:r>
    </w:p>
    <w:p w:rsidR="00C54B03" w:rsidRDefault="00C54B03" w:rsidP="00C54B03">
      <w:pPr>
        <w:spacing w:after="0" w:line="360" w:lineRule="auto"/>
        <w:rPr>
          <w:sz w:val="24"/>
          <w:szCs w:val="24"/>
        </w:rPr>
      </w:pPr>
      <w:r w:rsidRPr="00061A08">
        <w:rPr>
          <w:sz w:val="24"/>
          <w:szCs w:val="24"/>
        </w:rPr>
        <w:t>Stevenson C, MSc, RD (SA) &amp; Blaauw R, PhD, RD</w:t>
      </w:r>
      <w:r>
        <w:rPr>
          <w:sz w:val="24"/>
          <w:szCs w:val="24"/>
        </w:rPr>
        <w:t xml:space="preserve"> </w:t>
      </w:r>
      <w:r w:rsidRPr="00061A08">
        <w:rPr>
          <w:sz w:val="24"/>
          <w:szCs w:val="24"/>
        </w:rPr>
        <w:t>(SA)</w:t>
      </w:r>
    </w:p>
    <w:p w:rsidR="00C54B03" w:rsidRDefault="00C54B03" w:rsidP="00C54B03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Division of Human Nutrition, Stellenbosch University and </w:t>
      </w:r>
      <w:proofErr w:type="spellStart"/>
      <w:r>
        <w:rPr>
          <w:sz w:val="24"/>
          <w:szCs w:val="24"/>
        </w:rPr>
        <w:t>Tygerberg</w:t>
      </w:r>
      <w:proofErr w:type="spellEnd"/>
      <w:r>
        <w:rPr>
          <w:sz w:val="24"/>
          <w:szCs w:val="24"/>
        </w:rPr>
        <w:t xml:space="preserve"> Academic Complex, South Africa.</w:t>
      </w:r>
      <w:proofErr w:type="gramEnd"/>
    </w:p>
    <w:p w:rsidR="00C54B03" w:rsidRPr="00061A08" w:rsidRDefault="00C54B03" w:rsidP="00C54B0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Correspondence to: C Stevenson, e-mail: cheryl@retaildc.co.za</w:t>
      </w:r>
    </w:p>
    <w:p w:rsidR="00047B08" w:rsidRDefault="00047B08">
      <w:bookmarkStart w:id="0" w:name="_GoBack"/>
      <w:bookmarkEnd w:id="0"/>
    </w:p>
    <w:sectPr w:rsidR="00047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03"/>
    <w:rsid w:val="00047B08"/>
    <w:rsid w:val="00C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2011-05-13T07:08:00Z</dcterms:created>
  <dcterms:modified xsi:type="dcterms:W3CDTF">2011-05-13T07:09:00Z</dcterms:modified>
</cp:coreProperties>
</file>