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17" w:rsidRPr="00101C31" w:rsidRDefault="00DA1517" w:rsidP="00FC3DAD">
      <w:pPr>
        <w:spacing w:line="480" w:lineRule="auto"/>
        <w:rPr>
          <w:rFonts w:ascii="Times New Roman" w:hAnsi="Times New Roman"/>
          <w:b/>
          <w:sz w:val="24"/>
          <w:szCs w:val="24"/>
          <w:lang w:val="en-ZA"/>
        </w:rPr>
      </w:pPr>
      <w:r w:rsidRPr="00101C31">
        <w:rPr>
          <w:rFonts w:ascii="Times New Roman" w:hAnsi="Times New Roman"/>
          <w:b/>
          <w:sz w:val="24"/>
          <w:szCs w:val="24"/>
          <w:lang w:val="en-ZA"/>
        </w:rPr>
        <w:t xml:space="preserve">Prevalence </w:t>
      </w:r>
      <w:r w:rsidR="005E2C6B">
        <w:rPr>
          <w:rFonts w:ascii="Times New Roman" w:hAnsi="Times New Roman"/>
          <w:b/>
          <w:sz w:val="24"/>
          <w:szCs w:val="24"/>
          <w:lang w:val="en-ZA"/>
        </w:rPr>
        <w:t xml:space="preserve">of </w:t>
      </w:r>
      <w:r w:rsidR="00330DC2" w:rsidRPr="00101C31">
        <w:rPr>
          <w:rFonts w:ascii="Times New Roman" w:hAnsi="Times New Roman"/>
          <w:b/>
          <w:sz w:val="24"/>
          <w:szCs w:val="24"/>
          <w:lang w:val="en-ZA"/>
        </w:rPr>
        <w:t xml:space="preserve">and contributing factors </w:t>
      </w:r>
      <w:r w:rsidR="005E2C6B">
        <w:rPr>
          <w:rFonts w:ascii="Times New Roman" w:hAnsi="Times New Roman"/>
          <w:b/>
          <w:sz w:val="24"/>
          <w:szCs w:val="24"/>
          <w:lang w:val="en-ZA"/>
        </w:rPr>
        <w:t xml:space="preserve">to </w:t>
      </w:r>
      <w:r w:rsidRPr="00101C31">
        <w:rPr>
          <w:rFonts w:ascii="Times New Roman" w:hAnsi="Times New Roman"/>
          <w:b/>
          <w:sz w:val="24"/>
          <w:szCs w:val="24"/>
          <w:lang w:val="en-ZA"/>
        </w:rPr>
        <w:t xml:space="preserve">dyslipidemia among </w:t>
      </w:r>
      <w:r w:rsidR="00330DC2" w:rsidRPr="00101C31">
        <w:rPr>
          <w:rFonts w:ascii="Times New Roman" w:hAnsi="Times New Roman"/>
          <w:b/>
          <w:sz w:val="24"/>
          <w:szCs w:val="24"/>
          <w:lang w:val="en-ZA"/>
        </w:rPr>
        <w:t xml:space="preserve">low-income </w:t>
      </w:r>
      <w:r w:rsidRPr="00101C31">
        <w:rPr>
          <w:rFonts w:ascii="Times New Roman" w:hAnsi="Times New Roman"/>
          <w:b/>
          <w:sz w:val="24"/>
          <w:szCs w:val="24"/>
          <w:lang w:val="en-ZA"/>
        </w:rPr>
        <w:t xml:space="preserve">women in </w:t>
      </w:r>
      <w:r w:rsidR="00330DC2" w:rsidRPr="00101C31">
        <w:rPr>
          <w:rFonts w:ascii="Times New Roman" w:hAnsi="Times New Roman"/>
          <w:b/>
          <w:sz w:val="24"/>
          <w:szCs w:val="24"/>
          <w:lang w:val="en-ZA"/>
        </w:rPr>
        <w:t>peri-urban Vaal Region</w:t>
      </w:r>
    </w:p>
    <w:p w:rsidR="00DA1517" w:rsidRPr="00101C31" w:rsidRDefault="00DA1517" w:rsidP="00FC3DAD">
      <w:pPr>
        <w:spacing w:line="480" w:lineRule="auto"/>
        <w:rPr>
          <w:rFonts w:ascii="Times New Roman" w:hAnsi="Times New Roman"/>
          <w:sz w:val="24"/>
          <w:szCs w:val="24"/>
          <w:lang w:val="en-ZA"/>
        </w:rPr>
      </w:pP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b/>
          <w:sz w:val="24"/>
          <w:szCs w:val="24"/>
          <w:lang w:val="en-ZA"/>
        </w:rPr>
        <w:t>Running head</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Dyslipidemia in women</w:t>
      </w:r>
    </w:p>
    <w:p w:rsidR="00DA1517" w:rsidRPr="00101C31" w:rsidRDefault="00DA1517" w:rsidP="00FC3DAD">
      <w:pPr>
        <w:spacing w:line="480" w:lineRule="auto"/>
        <w:rPr>
          <w:rFonts w:ascii="Times New Roman" w:hAnsi="Times New Roman"/>
          <w:sz w:val="24"/>
          <w:szCs w:val="24"/>
          <w:lang w:val="en-ZA"/>
        </w:rPr>
      </w:pPr>
    </w:p>
    <w:p w:rsidR="00DA1517" w:rsidRPr="00101C31" w:rsidRDefault="00DA1517" w:rsidP="00FC3DAD">
      <w:pPr>
        <w:spacing w:line="480" w:lineRule="auto"/>
        <w:rPr>
          <w:rFonts w:ascii="Times New Roman" w:hAnsi="Times New Roman"/>
          <w:b/>
          <w:sz w:val="24"/>
          <w:szCs w:val="24"/>
          <w:lang w:val="en-ZA"/>
        </w:rPr>
      </w:pPr>
      <w:r w:rsidRPr="00101C31">
        <w:rPr>
          <w:rFonts w:ascii="Times New Roman" w:hAnsi="Times New Roman"/>
          <w:b/>
          <w:sz w:val="24"/>
          <w:szCs w:val="24"/>
          <w:lang w:val="en-ZA"/>
        </w:rPr>
        <w:t>Authors</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Wilna H Oldewage-Theron PhD (Dietetics) (Corresponding author)</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Director: Centre of Sustainable Livelihoods</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Vaal University of Technology</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Private bag X021</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Vanderbijlpark, 1900</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Tel: 016 950 9722</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 xml:space="preserve">Cell: 083 627 1587 </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Fax: 086 612 8573</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 xml:space="preserve">e-mail: </w:t>
      </w:r>
      <w:hyperlink r:id="rId6" w:history="1">
        <w:r w:rsidRPr="00101C31">
          <w:rPr>
            <w:rStyle w:val="Hyperlink"/>
            <w:rFonts w:ascii="Times New Roman" w:hAnsi="Times New Roman"/>
            <w:sz w:val="24"/>
            <w:szCs w:val="24"/>
            <w:lang w:val="en-ZA"/>
          </w:rPr>
          <w:t>wilna@vut.ac.za</w:t>
        </w:r>
      </w:hyperlink>
    </w:p>
    <w:p w:rsidR="00DA1517" w:rsidRPr="00101C31" w:rsidRDefault="00DA1517" w:rsidP="00FC3DAD">
      <w:pPr>
        <w:spacing w:line="480" w:lineRule="auto"/>
        <w:rPr>
          <w:rFonts w:ascii="Times New Roman" w:hAnsi="Times New Roman"/>
          <w:sz w:val="24"/>
          <w:szCs w:val="24"/>
          <w:lang w:val="en-ZA"/>
        </w:rPr>
      </w:pP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 xml:space="preserve">Abdulkadir A Egal PhD (Public Health Nutrition) </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lastRenderedPageBreak/>
        <w:t>Senior Researcher: Centre of Sustainable Livelihoods</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Vaal University of Technology</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Private bag X021</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Vanderbijlpark, 1900</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Tel: 016 950 9538</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Cell: 072 878 8880</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Fax: 016 950 9530</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e-mail: abdul@vut.ac.za</w:t>
      </w:r>
    </w:p>
    <w:p w:rsidR="00DA1517" w:rsidRPr="00101C31" w:rsidRDefault="00DA1517" w:rsidP="00FC3DAD">
      <w:pPr>
        <w:spacing w:line="480" w:lineRule="auto"/>
        <w:rPr>
          <w:rFonts w:ascii="Times New Roman" w:hAnsi="Times New Roman"/>
          <w:b/>
          <w:sz w:val="24"/>
          <w:szCs w:val="24"/>
          <w:lang w:val="en-ZA"/>
        </w:rPr>
      </w:pP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b/>
          <w:sz w:val="24"/>
          <w:szCs w:val="24"/>
          <w:lang w:val="en-ZA"/>
        </w:rPr>
        <w:t>Author contribution</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 xml:space="preserve">Both authors were the principal investigators of this study. W.O.T. was responsible for the study design, protocol and ethics approval and A.A.E. was responsible for data management (data capturing, screening and analyses). Both authors were involved in the implementation and data collection as well as </w:t>
      </w:r>
      <w:r w:rsidR="00045B29" w:rsidRPr="00101C31">
        <w:rPr>
          <w:rFonts w:ascii="Times New Roman" w:hAnsi="Times New Roman"/>
          <w:sz w:val="24"/>
          <w:szCs w:val="24"/>
          <w:lang w:val="en-ZA"/>
        </w:rPr>
        <w:t xml:space="preserve">in </w:t>
      </w:r>
      <w:r w:rsidRPr="00101C31">
        <w:rPr>
          <w:rFonts w:ascii="Times New Roman" w:hAnsi="Times New Roman"/>
          <w:sz w:val="24"/>
          <w:szCs w:val="24"/>
          <w:lang w:val="en-ZA"/>
        </w:rPr>
        <w:t>writing the manuscript.</w:t>
      </w:r>
    </w:p>
    <w:p w:rsidR="002F703C" w:rsidRPr="00101C31" w:rsidRDefault="002F703C" w:rsidP="00FC3DAD">
      <w:pPr>
        <w:spacing w:line="480" w:lineRule="auto"/>
        <w:rPr>
          <w:lang w:val="en-ZA"/>
        </w:rPr>
      </w:pPr>
    </w:p>
    <w:p w:rsidR="00DA1517" w:rsidRDefault="00DA1517" w:rsidP="00FC3DAD">
      <w:pPr>
        <w:spacing w:line="480" w:lineRule="auto"/>
        <w:rPr>
          <w:rFonts w:ascii="Times New Roman" w:hAnsi="Times New Roman"/>
          <w:b/>
          <w:sz w:val="24"/>
          <w:szCs w:val="24"/>
          <w:lang w:val="en-ZA"/>
        </w:rPr>
      </w:pPr>
      <w:r w:rsidRPr="00101C31">
        <w:rPr>
          <w:rFonts w:ascii="Times New Roman" w:hAnsi="Times New Roman"/>
          <w:b/>
          <w:sz w:val="24"/>
          <w:szCs w:val="24"/>
          <w:lang w:val="en-ZA"/>
        </w:rPr>
        <w:t>Word count</w:t>
      </w:r>
    </w:p>
    <w:p w:rsidR="00860263" w:rsidRDefault="00860263" w:rsidP="00FC3DAD">
      <w:pPr>
        <w:spacing w:line="480" w:lineRule="auto"/>
        <w:rPr>
          <w:rFonts w:ascii="Times New Roman" w:hAnsi="Times New Roman"/>
          <w:sz w:val="24"/>
          <w:szCs w:val="24"/>
          <w:lang w:val="en-ZA"/>
        </w:rPr>
      </w:pPr>
      <w:r>
        <w:rPr>
          <w:rFonts w:ascii="Times New Roman" w:hAnsi="Times New Roman"/>
          <w:sz w:val="24"/>
          <w:szCs w:val="24"/>
          <w:lang w:val="en-ZA"/>
        </w:rPr>
        <w:t>Manuscript, including tables, figures and reference list = 4012</w:t>
      </w:r>
    </w:p>
    <w:p w:rsidR="00860263" w:rsidRPr="00860263" w:rsidRDefault="00860263" w:rsidP="00FC3DAD">
      <w:pPr>
        <w:spacing w:line="480" w:lineRule="auto"/>
        <w:rPr>
          <w:rFonts w:ascii="Times New Roman" w:hAnsi="Times New Roman"/>
          <w:sz w:val="24"/>
          <w:szCs w:val="24"/>
          <w:lang w:val="en-ZA"/>
        </w:rPr>
      </w:pPr>
      <w:r>
        <w:rPr>
          <w:rFonts w:ascii="Times New Roman" w:hAnsi="Times New Roman"/>
          <w:sz w:val="24"/>
          <w:szCs w:val="24"/>
          <w:lang w:val="en-ZA"/>
        </w:rPr>
        <w:t>Abstract = 218</w:t>
      </w:r>
    </w:p>
    <w:p w:rsidR="00DA1517" w:rsidRPr="00101C31" w:rsidRDefault="00DA1517" w:rsidP="00FC3DAD">
      <w:pPr>
        <w:spacing w:line="480" w:lineRule="auto"/>
        <w:rPr>
          <w:b/>
          <w:lang w:val="en-ZA"/>
        </w:rPr>
      </w:pPr>
      <w:r w:rsidRPr="00101C31">
        <w:rPr>
          <w:rFonts w:ascii="Times New Roman" w:hAnsi="Times New Roman"/>
          <w:b/>
          <w:sz w:val="24"/>
          <w:szCs w:val="24"/>
          <w:lang w:val="en-ZA"/>
        </w:rPr>
        <w:lastRenderedPageBreak/>
        <w:t>Acknowledgments</w:t>
      </w:r>
      <w:r w:rsidRPr="00101C31">
        <w:rPr>
          <w:b/>
          <w:lang w:val="en-ZA"/>
        </w:rPr>
        <w:t xml:space="preserve"> </w:t>
      </w:r>
    </w:p>
    <w:p w:rsidR="00DA1517" w:rsidRPr="00101C31" w:rsidRDefault="00DA1517" w:rsidP="00FC3DAD">
      <w:pPr>
        <w:spacing w:line="480" w:lineRule="auto"/>
        <w:rPr>
          <w:rFonts w:ascii="Times New Roman" w:hAnsi="Times New Roman"/>
          <w:sz w:val="24"/>
          <w:szCs w:val="24"/>
          <w:lang w:val="en-ZA"/>
        </w:rPr>
      </w:pPr>
      <w:r w:rsidRPr="00101C31">
        <w:rPr>
          <w:rFonts w:ascii="Times New Roman" w:hAnsi="Times New Roman"/>
          <w:sz w:val="24"/>
          <w:szCs w:val="24"/>
          <w:lang w:val="en-ZA"/>
        </w:rPr>
        <w:t>The authors hereby thank the community leaders for allowing this study to be conducted</w:t>
      </w:r>
      <w:r w:rsidR="00645002" w:rsidRPr="00101C31">
        <w:rPr>
          <w:rFonts w:ascii="Times New Roman" w:hAnsi="Times New Roman"/>
          <w:sz w:val="24"/>
          <w:szCs w:val="24"/>
          <w:lang w:val="en-ZA"/>
        </w:rPr>
        <w:t>,</w:t>
      </w:r>
      <w:r w:rsidRPr="00101C31">
        <w:rPr>
          <w:rFonts w:ascii="Times New Roman" w:hAnsi="Times New Roman"/>
          <w:sz w:val="24"/>
          <w:szCs w:val="24"/>
          <w:lang w:val="en-ZA"/>
        </w:rPr>
        <w:t xml:space="preserve"> </w:t>
      </w:r>
      <w:r w:rsidR="00645002" w:rsidRPr="00101C31">
        <w:rPr>
          <w:rFonts w:ascii="Times New Roman" w:hAnsi="Times New Roman"/>
          <w:sz w:val="24"/>
          <w:szCs w:val="24"/>
          <w:lang w:val="en-ZA"/>
        </w:rPr>
        <w:t xml:space="preserve">as well as </w:t>
      </w:r>
      <w:r w:rsidRPr="00101C31">
        <w:rPr>
          <w:rFonts w:ascii="Times New Roman" w:hAnsi="Times New Roman"/>
          <w:sz w:val="24"/>
          <w:szCs w:val="24"/>
          <w:lang w:val="en-ZA"/>
        </w:rPr>
        <w:t xml:space="preserve">the women participating in this project. The fieldworkers, J Senoelo and T Nyathela, are also acknowledged. The project was funded by the </w:t>
      </w:r>
      <w:r w:rsidR="00330DC2" w:rsidRPr="00101C31">
        <w:rPr>
          <w:rFonts w:ascii="Times New Roman" w:hAnsi="Times New Roman"/>
          <w:sz w:val="24"/>
          <w:szCs w:val="24"/>
          <w:lang w:val="en-ZA"/>
        </w:rPr>
        <w:t>National Research Foundation and the tertiary institution</w:t>
      </w:r>
      <w:r w:rsidRPr="00101C31">
        <w:rPr>
          <w:rFonts w:ascii="Times New Roman" w:hAnsi="Times New Roman"/>
          <w:sz w:val="24"/>
          <w:szCs w:val="24"/>
          <w:lang w:val="en-ZA"/>
        </w:rPr>
        <w:t>.</w:t>
      </w:r>
    </w:p>
    <w:p w:rsidR="00DA1517" w:rsidRPr="00101C31" w:rsidRDefault="00DA1517" w:rsidP="00FC3DAD">
      <w:pPr>
        <w:spacing w:line="480" w:lineRule="auto"/>
        <w:rPr>
          <w:rFonts w:ascii="Times New Roman" w:hAnsi="Times New Roman"/>
          <w:sz w:val="24"/>
          <w:szCs w:val="24"/>
          <w:lang w:val="en-ZA"/>
        </w:rPr>
      </w:pPr>
    </w:p>
    <w:sectPr w:rsidR="00DA1517" w:rsidRPr="00101C31" w:rsidSect="002F70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73" w:rsidRDefault="00F56E73" w:rsidP="00781046">
      <w:pPr>
        <w:spacing w:after="0" w:line="240" w:lineRule="auto"/>
      </w:pPr>
      <w:r>
        <w:separator/>
      </w:r>
    </w:p>
  </w:endnote>
  <w:endnote w:type="continuationSeparator" w:id="1">
    <w:p w:rsidR="00F56E73" w:rsidRDefault="00F56E73" w:rsidP="00781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4766"/>
      <w:docPartObj>
        <w:docPartGallery w:val="Page Numbers (Bottom of Page)"/>
        <w:docPartUnique/>
      </w:docPartObj>
    </w:sdtPr>
    <w:sdtContent>
      <w:p w:rsidR="00781046" w:rsidRDefault="009513C8">
        <w:pPr>
          <w:pStyle w:val="Footer"/>
          <w:jc w:val="center"/>
        </w:pPr>
        <w:fldSimple w:instr=" PAGE   \* MERGEFORMAT ">
          <w:r w:rsidR="00860263">
            <w:rPr>
              <w:noProof/>
            </w:rPr>
            <w:t>1</w:t>
          </w:r>
        </w:fldSimple>
      </w:p>
    </w:sdtContent>
  </w:sdt>
  <w:p w:rsidR="00781046" w:rsidRDefault="00781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73" w:rsidRDefault="00F56E73" w:rsidP="00781046">
      <w:pPr>
        <w:spacing w:after="0" w:line="240" w:lineRule="auto"/>
      </w:pPr>
      <w:r>
        <w:separator/>
      </w:r>
    </w:p>
  </w:footnote>
  <w:footnote w:type="continuationSeparator" w:id="1">
    <w:p w:rsidR="00F56E73" w:rsidRDefault="00F56E73" w:rsidP="00781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517"/>
    <w:rsid w:val="00034C6A"/>
    <w:rsid w:val="00045B29"/>
    <w:rsid w:val="00101C31"/>
    <w:rsid w:val="001B567B"/>
    <w:rsid w:val="002654CC"/>
    <w:rsid w:val="00277A20"/>
    <w:rsid w:val="002F703C"/>
    <w:rsid w:val="0030786A"/>
    <w:rsid w:val="0031212A"/>
    <w:rsid w:val="003209BC"/>
    <w:rsid w:val="00330DC2"/>
    <w:rsid w:val="004A6B09"/>
    <w:rsid w:val="004C3ADE"/>
    <w:rsid w:val="004E11ED"/>
    <w:rsid w:val="00530EB0"/>
    <w:rsid w:val="005E2C6B"/>
    <w:rsid w:val="00645002"/>
    <w:rsid w:val="00742DE1"/>
    <w:rsid w:val="00781046"/>
    <w:rsid w:val="00860263"/>
    <w:rsid w:val="00885D0D"/>
    <w:rsid w:val="008E0E38"/>
    <w:rsid w:val="008F3066"/>
    <w:rsid w:val="009513C8"/>
    <w:rsid w:val="009C1607"/>
    <w:rsid w:val="00A005AD"/>
    <w:rsid w:val="00A7137E"/>
    <w:rsid w:val="00C9554D"/>
    <w:rsid w:val="00CD5DEC"/>
    <w:rsid w:val="00D6421F"/>
    <w:rsid w:val="00DA1517"/>
    <w:rsid w:val="00EE575A"/>
    <w:rsid w:val="00F56E73"/>
    <w:rsid w:val="00FC3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1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17"/>
    <w:rPr>
      <w:color w:val="0000FF"/>
      <w:u w:val="single"/>
    </w:rPr>
  </w:style>
  <w:style w:type="paragraph" w:styleId="Header">
    <w:name w:val="header"/>
    <w:basedOn w:val="Normal"/>
    <w:link w:val="HeaderChar"/>
    <w:uiPriority w:val="99"/>
    <w:semiHidden/>
    <w:unhideWhenUsed/>
    <w:rsid w:val="00781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046"/>
    <w:rPr>
      <w:rFonts w:ascii="Calibri" w:eastAsia="Calibri" w:hAnsi="Calibri" w:cs="Times New Roman"/>
    </w:rPr>
  </w:style>
  <w:style w:type="paragraph" w:styleId="Footer">
    <w:name w:val="footer"/>
    <w:basedOn w:val="Normal"/>
    <w:link w:val="FooterChar"/>
    <w:uiPriority w:val="99"/>
    <w:unhideWhenUsed/>
    <w:rsid w:val="0078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46"/>
    <w:rPr>
      <w:rFonts w:ascii="Calibri" w:eastAsia="Calibri" w:hAnsi="Calibri" w:cs="Times New Roman"/>
    </w:rPr>
  </w:style>
  <w:style w:type="paragraph" w:styleId="BalloonText">
    <w:name w:val="Balloon Text"/>
    <w:basedOn w:val="Normal"/>
    <w:link w:val="BalloonTextChar"/>
    <w:uiPriority w:val="99"/>
    <w:semiHidden/>
    <w:unhideWhenUsed/>
    <w:rsid w:val="0004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2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na@vut.ac.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1232</Characters>
  <Application>Microsoft Office Word</Application>
  <DocSecurity>0</DocSecurity>
  <Lines>10</Lines>
  <Paragraphs>2</Paragraphs>
  <ScaleCrop>false</ScaleCrop>
  <Company>VUT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wilna</dc:creator>
  <cp:keywords/>
  <dc:description/>
  <cp:lastModifiedBy>wilna</cp:lastModifiedBy>
  <cp:revision>2</cp:revision>
  <dcterms:created xsi:type="dcterms:W3CDTF">2012-03-28T07:27:00Z</dcterms:created>
  <dcterms:modified xsi:type="dcterms:W3CDTF">2012-03-28T07:27:00Z</dcterms:modified>
</cp:coreProperties>
</file>